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2" w:rsidRPr="008A1D52" w:rsidRDefault="008A1D52" w:rsidP="008A1D52">
      <w:pPr>
        <w:pStyle w:val="21"/>
        <w:widowControl w:val="0"/>
        <w:jc w:val="center"/>
        <w:rPr>
          <w:sz w:val="24"/>
          <w:szCs w:val="24"/>
        </w:rPr>
      </w:pPr>
      <w:r w:rsidRPr="008A1D52">
        <w:rPr>
          <w:sz w:val="24"/>
          <w:szCs w:val="24"/>
        </w:rPr>
        <w:t>Вылечить нельзя, предупредить можно!</w:t>
      </w:r>
    </w:p>
    <w:p w:rsidR="008A1D52" w:rsidRDefault="008A1D52" w:rsidP="008A1D52">
      <w:pPr>
        <w:pStyle w:val="21"/>
        <w:widowControl w:val="0"/>
        <w:spacing w:line="259" w:lineRule="auto"/>
        <w:ind w:firstLine="0"/>
        <w:jc w:val="center"/>
        <w:rPr>
          <w:i/>
          <w:sz w:val="24"/>
          <w:szCs w:val="24"/>
        </w:rPr>
      </w:pPr>
      <w:r w:rsidRPr="008A1D52">
        <w:rPr>
          <w:i/>
          <w:sz w:val="24"/>
          <w:szCs w:val="24"/>
        </w:rPr>
        <w:t>Своевременная и регулярная вакцинация животных</w:t>
      </w:r>
      <w:r>
        <w:rPr>
          <w:i/>
          <w:sz w:val="24"/>
          <w:szCs w:val="24"/>
        </w:rPr>
        <w:t xml:space="preserve"> </w:t>
      </w:r>
      <w:r w:rsidRPr="008A1D52">
        <w:rPr>
          <w:i/>
          <w:sz w:val="24"/>
          <w:szCs w:val="24"/>
        </w:rPr>
        <w:t xml:space="preserve">- главная профилактическая </w:t>
      </w:r>
    </w:p>
    <w:p w:rsidR="006D4D89" w:rsidRPr="008A1D52" w:rsidRDefault="008A1D52" w:rsidP="008A1D52">
      <w:pPr>
        <w:pStyle w:val="21"/>
        <w:widowControl w:val="0"/>
        <w:spacing w:line="259" w:lineRule="auto"/>
        <w:ind w:firstLine="0"/>
        <w:jc w:val="center"/>
        <w:rPr>
          <w:i/>
          <w:sz w:val="24"/>
          <w:szCs w:val="24"/>
        </w:rPr>
      </w:pPr>
      <w:r w:rsidRPr="008A1D52">
        <w:rPr>
          <w:i/>
          <w:sz w:val="24"/>
          <w:szCs w:val="24"/>
        </w:rPr>
        <w:t>мера борьбы с бешенством!</w:t>
      </w:r>
    </w:p>
    <w:p w:rsidR="008A1D52" w:rsidRDefault="008A1D52" w:rsidP="008A1D52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rPr>
          <w:b/>
          <w:bCs/>
          <w:color w:val="222222"/>
        </w:rPr>
      </w:pPr>
    </w:p>
    <w:p w:rsidR="00052BA9" w:rsidRPr="00C514BF" w:rsidRDefault="00B84CF7" w:rsidP="008A1D52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color w:val="222222"/>
        </w:rPr>
      </w:pPr>
      <w:proofErr w:type="gramStart"/>
      <w:r w:rsidRPr="00C514BF">
        <w:rPr>
          <w:b/>
          <w:bCs/>
          <w:color w:val="222222"/>
        </w:rPr>
        <w:t xml:space="preserve">Бешенство 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color w:val="222222"/>
        </w:rPr>
        <w:t>(</w:t>
      </w:r>
      <w:proofErr w:type="gramEnd"/>
      <w:r w:rsidR="004C64D5" w:rsidRPr="00C514BF">
        <w:rPr>
          <w:color w:val="222222"/>
        </w:rPr>
        <w:t>другое название —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proofErr w:type="spellStart"/>
      <w:r w:rsidR="004C64D5" w:rsidRPr="00C514BF">
        <w:rPr>
          <w:b/>
          <w:bCs/>
          <w:color w:val="222222"/>
        </w:rPr>
        <w:t>рабиес</w:t>
      </w:r>
      <w:proofErr w:type="spellEnd"/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color w:val="222222"/>
        </w:rPr>
        <w:t>(</w:t>
      </w:r>
      <w:r w:rsidRPr="00C514BF">
        <w:t xml:space="preserve">лат. </w:t>
      </w:r>
      <w:r w:rsidRPr="00C514BF">
        <w:rPr>
          <w:i/>
          <w:iCs/>
          <w:color w:val="222222"/>
          <w:lang w:val="la-Latn"/>
        </w:rPr>
        <w:t>R</w:t>
      </w:r>
      <w:r w:rsidR="004C64D5" w:rsidRPr="00C514BF">
        <w:rPr>
          <w:i/>
          <w:iCs/>
          <w:color w:val="222222"/>
          <w:lang w:val="la-Latn"/>
        </w:rPr>
        <w:t>abies</w:t>
      </w:r>
      <w:r w:rsidRPr="00C514BF">
        <w:rPr>
          <w:i/>
          <w:iCs/>
          <w:color w:val="222222"/>
        </w:rPr>
        <w:t xml:space="preserve"> </w:t>
      </w:r>
      <w:r w:rsidR="004C64D5" w:rsidRPr="00C514BF">
        <w:rPr>
          <w:color w:val="222222"/>
        </w:rPr>
        <w:t>) — природно-очаговое особо опасное смертельное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Pr="00C514BF">
        <w:t>инфекционное заболевание</w:t>
      </w:r>
      <w:r w:rsidR="004C64D5" w:rsidRPr="00C514BF">
        <w:rPr>
          <w:color w:val="222222"/>
        </w:rPr>
        <w:t>, вызываемое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t>вирусом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color w:val="222222"/>
        </w:rPr>
        <w:t>бешенства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i/>
          <w:iCs/>
          <w:lang w:val="la-Latn"/>
        </w:rPr>
        <w:t>Rabies virus</w:t>
      </w:r>
      <w:r w:rsidR="004C64D5" w:rsidRPr="00C514BF">
        <w:rPr>
          <w:color w:val="222222"/>
        </w:rPr>
        <w:t>, включённым в род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i/>
          <w:iCs/>
          <w:lang w:val="la-Latn"/>
        </w:rPr>
        <w:t>Lyssavirus</w:t>
      </w:r>
      <w:r w:rsidRPr="00C514BF">
        <w:rPr>
          <w:color w:val="222222"/>
        </w:rPr>
        <w:t xml:space="preserve"> </w:t>
      </w:r>
      <w:r w:rsidR="004C64D5" w:rsidRPr="00C514BF">
        <w:rPr>
          <w:color w:val="222222"/>
        </w:rPr>
        <w:t>семейства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i/>
          <w:iCs/>
          <w:lang w:val="la-Latn"/>
        </w:rPr>
        <w:t>Rhabdoviridae</w:t>
      </w:r>
      <w:r w:rsidR="004C64D5" w:rsidRPr="00C514BF">
        <w:rPr>
          <w:color w:val="222222"/>
        </w:rPr>
        <w:t>. Вирус бешенства вызывает специфический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t>энцефалит</w:t>
      </w:r>
      <w:r w:rsidR="004C64D5" w:rsidRPr="00C514BF">
        <w:rPr>
          <w:rStyle w:val="apple-converted-space"/>
          <w:rFonts w:eastAsiaTheme="majorEastAsia"/>
          <w:color w:val="222222"/>
        </w:rPr>
        <w:t> </w:t>
      </w:r>
      <w:r w:rsidR="004C64D5" w:rsidRPr="00C514BF">
        <w:rPr>
          <w:color w:val="222222"/>
        </w:rPr>
        <w:t xml:space="preserve">(воспаление головного мозга) у животных и человека. </w:t>
      </w:r>
      <w:r w:rsidR="00052BA9" w:rsidRPr="00C514BF">
        <w:rPr>
          <w:color w:val="222222"/>
        </w:rPr>
        <w:t>Болеют дикие, домашние, сельскохозяйственные животные и человек.</w:t>
      </w:r>
    </w:p>
    <w:p w:rsidR="004C64D5" w:rsidRPr="00C514BF" w:rsidRDefault="00052BA9" w:rsidP="008A1D52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color w:val="222222"/>
        </w:rPr>
      </w:pPr>
      <w:r w:rsidRPr="00C514BF">
        <w:rPr>
          <w:color w:val="222222"/>
        </w:rPr>
        <w:t xml:space="preserve">Заражение происходит через слюну при укусе больным животным, а также через ссадины, царапины, </w:t>
      </w:r>
      <w:proofErr w:type="spellStart"/>
      <w:r w:rsidRPr="00C514BF">
        <w:rPr>
          <w:color w:val="222222"/>
        </w:rPr>
        <w:t>ослюнение</w:t>
      </w:r>
      <w:proofErr w:type="spellEnd"/>
      <w:r w:rsidRPr="00C514BF">
        <w:rPr>
          <w:color w:val="222222"/>
        </w:rPr>
        <w:t xml:space="preserve"> кожных покровов, слизистую оболочку глаз, полости рта, носа. </w:t>
      </w:r>
      <w:r w:rsidR="004C64D5" w:rsidRPr="00C514BF">
        <w:rPr>
          <w:color w:val="222222"/>
        </w:rPr>
        <w:t xml:space="preserve">Затем, распространяясь по нервным путям, вирус достигает слюнных желёз, нервных клеток коры головного </w:t>
      </w:r>
      <w:r w:rsidR="008A1D52" w:rsidRPr="00C514BF">
        <w:rPr>
          <w:color w:val="222222"/>
        </w:rPr>
        <w:t>мозга,</w:t>
      </w:r>
      <w:r w:rsidR="008A1D52" w:rsidRPr="00C514BF">
        <w:rPr>
          <w:rStyle w:val="apple-converted-space"/>
          <w:rFonts w:eastAsiaTheme="majorEastAsia"/>
          <w:color w:val="222222"/>
        </w:rPr>
        <w:t xml:space="preserve"> и</w:t>
      </w:r>
      <w:r w:rsidR="004C64D5" w:rsidRPr="00C514BF">
        <w:rPr>
          <w:color w:val="222222"/>
        </w:rPr>
        <w:t xml:space="preserve"> поражая их, вызывает тяжёлые нарушения</w:t>
      </w:r>
      <w:r w:rsidRPr="00C514BF">
        <w:rPr>
          <w:color w:val="222222"/>
        </w:rPr>
        <w:t xml:space="preserve"> центральной нервной системы</w:t>
      </w:r>
      <w:r w:rsidR="004C64D5" w:rsidRPr="00C514BF">
        <w:rPr>
          <w:color w:val="222222"/>
        </w:rPr>
        <w:t>, приводящие к гибели.</w:t>
      </w:r>
    </w:p>
    <w:p w:rsidR="00052BA9" w:rsidRPr="00C514BF" w:rsidRDefault="00052BA9" w:rsidP="008A1D52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222222"/>
        </w:rPr>
      </w:pPr>
      <w:r w:rsidRPr="00C514BF">
        <w:rPr>
          <w:b/>
          <w:color w:val="222222"/>
        </w:rPr>
        <w:t xml:space="preserve">   </w:t>
      </w:r>
      <w:r w:rsidR="008A1D52">
        <w:rPr>
          <w:b/>
          <w:color w:val="222222"/>
        </w:rPr>
        <w:tab/>
      </w:r>
      <w:r w:rsidR="00931C3F" w:rsidRPr="00C514BF">
        <w:rPr>
          <w:color w:val="222222"/>
        </w:rPr>
        <w:t>У собак болезнь может</w:t>
      </w:r>
      <w:r w:rsidR="008A1D52">
        <w:rPr>
          <w:color w:val="222222"/>
        </w:rPr>
        <w:t xml:space="preserve"> протекать в буйной или тихой (</w:t>
      </w:r>
      <w:r w:rsidR="00931C3F" w:rsidRPr="00C514BF">
        <w:rPr>
          <w:color w:val="222222"/>
        </w:rPr>
        <w:t>паралитической) форме. При буйной форме наблюдается проявление беспокойства, желание укрыться в темном месте, снижение аппетита, поедание несъедобных предметов</w:t>
      </w:r>
      <w:r w:rsidR="008A1D52">
        <w:rPr>
          <w:color w:val="222222"/>
        </w:rPr>
        <w:t xml:space="preserve"> (</w:t>
      </w:r>
      <w:r w:rsidR="00931C3F" w:rsidRPr="00C514BF">
        <w:rPr>
          <w:color w:val="222222"/>
        </w:rPr>
        <w:t xml:space="preserve">камни, палки, экскременты) хриплый лай, слюнотечение,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погибает. При тихой форме бешенства развиваются параличи глотки и нижней челюсти, животное не способно принимать корм, идет беспрерывное слюнотечение, отмечается слабость конечностей, шаткость походки, далее общий паралич и смерть животного. Агрессивности нет. </w:t>
      </w:r>
    </w:p>
    <w:p w:rsidR="00394771" w:rsidRPr="00C514BF" w:rsidRDefault="00931C3F" w:rsidP="008A1D52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color w:val="222222"/>
        </w:rPr>
      </w:pPr>
      <w:r w:rsidRPr="00C514BF">
        <w:rPr>
          <w:color w:val="222222"/>
        </w:rPr>
        <w:t xml:space="preserve">У кошек симптомы во многом похожи, но в период буйства они агрессивнее собак, с особой злостью нападают на собак </w:t>
      </w:r>
      <w:proofErr w:type="gramStart"/>
      <w:r w:rsidRPr="00C514BF">
        <w:rPr>
          <w:color w:val="222222"/>
        </w:rPr>
        <w:t>и  человека</w:t>
      </w:r>
      <w:proofErr w:type="gramEnd"/>
      <w:r w:rsidRPr="00C514BF">
        <w:rPr>
          <w:color w:val="222222"/>
        </w:rPr>
        <w:t>, и их нападения почти всегда заканчиваются</w:t>
      </w:r>
      <w:r w:rsidR="00394771" w:rsidRPr="00C514BF">
        <w:rPr>
          <w:color w:val="222222"/>
        </w:rPr>
        <w:t xml:space="preserve"> точечным глубоким</w:t>
      </w:r>
      <w:r w:rsidRPr="00C514BF">
        <w:rPr>
          <w:color w:val="222222"/>
        </w:rPr>
        <w:t xml:space="preserve"> укусом</w:t>
      </w:r>
      <w:r w:rsidR="00394771" w:rsidRPr="00C514BF">
        <w:rPr>
          <w:color w:val="222222"/>
        </w:rPr>
        <w:t>, что делает невозможным быстрый промыв раны.</w:t>
      </w:r>
    </w:p>
    <w:p w:rsidR="008F46F7" w:rsidRPr="00C514BF" w:rsidRDefault="00394771" w:rsidP="008A1D52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color w:val="222222"/>
        </w:rPr>
      </w:pPr>
      <w:r w:rsidRPr="00C514BF">
        <w:rPr>
          <w:color w:val="222222"/>
        </w:rPr>
        <w:t xml:space="preserve">Больные дикие животные, как правило, теряют страх перед </w:t>
      </w:r>
      <w:proofErr w:type="gramStart"/>
      <w:r w:rsidRPr="00C514BF">
        <w:rPr>
          <w:color w:val="222222"/>
        </w:rPr>
        <w:t>человеком,  приходят</w:t>
      </w:r>
      <w:proofErr w:type="gramEnd"/>
      <w:r w:rsidRPr="00C514BF">
        <w:rPr>
          <w:color w:val="222222"/>
        </w:rPr>
        <w:t xml:space="preserve"> в населенные пункты и места скопления людей, сами идут на контакт, проявляют излишнее дружелюбие. Остерегайтесь контакта</w:t>
      </w:r>
      <w:r w:rsidR="008F46F7" w:rsidRPr="00C514BF">
        <w:rPr>
          <w:color w:val="222222"/>
        </w:rPr>
        <w:t xml:space="preserve"> </w:t>
      </w:r>
      <w:r w:rsidRPr="00C514BF">
        <w:rPr>
          <w:color w:val="222222"/>
        </w:rPr>
        <w:t xml:space="preserve">с такими животными! </w:t>
      </w:r>
      <w:r w:rsidR="008F46F7" w:rsidRPr="00C514BF">
        <w:rPr>
          <w:color w:val="222222"/>
        </w:rPr>
        <w:t>Не подбирайте сбитых и больных диких животных, не оказывайте им помощь самостоятельно. Это может быть смертельно опасно!</w:t>
      </w:r>
    </w:p>
    <w:p w:rsidR="008F46F7" w:rsidRPr="00C514BF" w:rsidRDefault="008F46F7" w:rsidP="00C514BF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222222"/>
        </w:rPr>
      </w:pPr>
      <w:r w:rsidRPr="00C514BF">
        <w:rPr>
          <w:b/>
          <w:color w:val="222222"/>
        </w:rPr>
        <w:t>Важно помнить!</w:t>
      </w:r>
    </w:p>
    <w:p w:rsidR="004F1031" w:rsidRPr="00C514BF" w:rsidRDefault="004F1031" w:rsidP="008A1D52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222222"/>
        </w:rPr>
      </w:pPr>
      <w:r w:rsidRPr="00C514BF">
        <w:rPr>
          <w:color w:val="222222"/>
        </w:rPr>
        <w:t xml:space="preserve">     </w:t>
      </w:r>
      <w:r w:rsidR="008A1D52">
        <w:rPr>
          <w:color w:val="222222"/>
        </w:rPr>
        <w:tab/>
      </w:r>
      <w:r w:rsidR="008F46F7" w:rsidRPr="00C514BF">
        <w:rPr>
          <w:color w:val="222222"/>
        </w:rPr>
        <w:t xml:space="preserve">Покусавшие людей или животных собаки, кошки и другие животные подлежат немедленной доставке владельцем в лечебное учреждение для осмотра и </w:t>
      </w:r>
      <w:proofErr w:type="spellStart"/>
      <w:r w:rsidR="008F46F7" w:rsidRPr="00C514BF">
        <w:rPr>
          <w:color w:val="222222"/>
        </w:rPr>
        <w:t>карантинирования</w:t>
      </w:r>
      <w:proofErr w:type="spellEnd"/>
      <w:r w:rsidR="008F46F7" w:rsidRPr="00C514BF">
        <w:rPr>
          <w:color w:val="222222"/>
        </w:rPr>
        <w:t xml:space="preserve"> под наблюдением специалистов в течение 10 дней. Если это невозможно, животное необходимо изолировать и вызвать ветеринарного специалиста</w:t>
      </w:r>
      <w:r w:rsidRPr="00C514BF">
        <w:rPr>
          <w:color w:val="222222"/>
        </w:rPr>
        <w:t xml:space="preserve">. </w:t>
      </w:r>
    </w:p>
    <w:p w:rsidR="008F46F7" w:rsidRPr="00C514BF" w:rsidRDefault="004F1031" w:rsidP="008A1D52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222222"/>
        </w:rPr>
      </w:pPr>
      <w:r w:rsidRPr="00C514BF">
        <w:rPr>
          <w:color w:val="222222"/>
        </w:rPr>
        <w:t xml:space="preserve">    </w:t>
      </w:r>
      <w:r w:rsidR="008A1D52">
        <w:rPr>
          <w:color w:val="222222"/>
        </w:rPr>
        <w:tab/>
      </w:r>
      <w:r w:rsidRPr="00C514BF">
        <w:rPr>
          <w:color w:val="222222"/>
        </w:rPr>
        <w:t xml:space="preserve">Люди, пострадавшие от укусов </w:t>
      </w:r>
      <w:r w:rsidR="008A1D52" w:rsidRPr="00C514BF">
        <w:rPr>
          <w:color w:val="222222"/>
        </w:rPr>
        <w:t>животных,</w:t>
      </w:r>
      <w:r w:rsidRPr="00C514BF">
        <w:rPr>
          <w:color w:val="222222"/>
        </w:rPr>
        <w:t xml:space="preserve"> должны незамедлительно обратиться за помощью в медицинское учреждение.</w:t>
      </w:r>
    </w:p>
    <w:p w:rsidR="004F1031" w:rsidRPr="00C514BF" w:rsidRDefault="004F1031" w:rsidP="008A1D52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color w:val="222222"/>
        </w:rPr>
      </w:pPr>
      <w:r w:rsidRPr="00C514BF">
        <w:rPr>
          <w:color w:val="222222"/>
        </w:rPr>
        <w:t xml:space="preserve">    </w:t>
      </w:r>
      <w:r w:rsidR="008A1D52">
        <w:rPr>
          <w:color w:val="222222"/>
        </w:rPr>
        <w:tab/>
      </w:r>
      <w:r w:rsidRPr="00C514BF">
        <w:rPr>
          <w:color w:val="222222"/>
        </w:rPr>
        <w:t>Абсолютная летальнос</w:t>
      </w:r>
      <w:r w:rsidR="0096485F" w:rsidRPr="00C514BF">
        <w:rPr>
          <w:color w:val="222222"/>
        </w:rPr>
        <w:t>ть при бешенстве, а также постоя</w:t>
      </w:r>
      <w:r w:rsidRPr="00C514BF">
        <w:rPr>
          <w:color w:val="222222"/>
        </w:rPr>
        <w:t>нная напряженная эпизоотическая ситуация по этой болезни</w:t>
      </w:r>
      <w:r w:rsidR="0096485F" w:rsidRPr="00C514BF">
        <w:rPr>
          <w:color w:val="222222"/>
        </w:rPr>
        <w:t xml:space="preserve"> </w:t>
      </w:r>
      <w:r w:rsidRPr="00C514BF">
        <w:rPr>
          <w:color w:val="222222"/>
        </w:rPr>
        <w:t>придают чрезвычайный характер каждому случаю и ставят эту ветеринарно</w:t>
      </w:r>
      <w:r w:rsidR="0096485F" w:rsidRPr="00C514BF">
        <w:rPr>
          <w:color w:val="222222"/>
        </w:rPr>
        <w:t xml:space="preserve"> </w:t>
      </w:r>
      <w:r w:rsidRPr="00C514BF">
        <w:rPr>
          <w:color w:val="222222"/>
        </w:rPr>
        <w:t>- медицинскую проблему в разряд первостепенных.</w:t>
      </w:r>
    </w:p>
    <w:p w:rsidR="004F1031" w:rsidRPr="00C514BF" w:rsidRDefault="004F1031" w:rsidP="008A1D52">
      <w:pPr>
        <w:pStyle w:val="a3"/>
        <w:shd w:val="clear" w:color="auto" w:fill="FFFFFF"/>
        <w:spacing w:before="0" w:beforeAutospacing="0" w:after="0" w:afterAutospacing="0" w:line="259" w:lineRule="auto"/>
        <w:ind w:firstLine="708"/>
        <w:jc w:val="both"/>
        <w:rPr>
          <w:i/>
          <w:color w:val="222222"/>
        </w:rPr>
      </w:pPr>
      <w:r w:rsidRPr="00C514BF">
        <w:rPr>
          <w:i/>
          <w:color w:val="222222"/>
        </w:rPr>
        <w:t>Владельцы животных должны неукоснительно соблюдать правила содержания животных, помня, что несут ответственность за их поведение и судьбу, а также безопасность окружающих людей.</w:t>
      </w:r>
    </w:p>
    <w:p w:rsidR="006D4D89" w:rsidRPr="00C514BF" w:rsidRDefault="006D4D89" w:rsidP="008A1D52">
      <w:pPr>
        <w:pStyle w:val="3"/>
        <w:widowControl w:val="0"/>
        <w:spacing w:line="259" w:lineRule="auto"/>
        <w:ind w:firstLine="0"/>
        <w:jc w:val="center"/>
        <w:rPr>
          <w:sz w:val="24"/>
          <w:szCs w:val="24"/>
        </w:rPr>
      </w:pPr>
      <w:r w:rsidRPr="00C514BF">
        <w:rPr>
          <w:sz w:val="24"/>
          <w:szCs w:val="24"/>
        </w:rPr>
        <w:t>_________________________________________________________________</w:t>
      </w:r>
    </w:p>
    <w:p w:rsidR="008A1D52" w:rsidRDefault="008A1D52" w:rsidP="008A1D52">
      <w:pPr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D4D89" w:rsidRPr="00C514BF" w:rsidRDefault="004F1031" w:rsidP="008A1D5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14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Когда вакцинировать?</w:t>
      </w:r>
    </w:p>
    <w:p w:rsidR="00694F91" w:rsidRPr="00C514BF" w:rsidRDefault="004F1031" w:rsidP="008A1D5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>Вакцинацию против</w:t>
      </w:r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 xml:space="preserve"> бешенства 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собак</w:t>
      </w:r>
      <w:r w:rsidR="00A544EE" w:rsidRPr="00C514BF">
        <w:rPr>
          <w:rFonts w:ascii="Times New Roman" w:eastAsia="Times New Roman" w:hAnsi="Times New Roman" w:cs="Times New Roman"/>
          <w:sz w:val="24"/>
          <w:szCs w:val="24"/>
        </w:rPr>
        <w:t>ам и кош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544EE" w:rsidRPr="00C514BF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3319A" w:rsidRPr="00C514BF">
        <w:rPr>
          <w:rFonts w:ascii="Times New Roman" w:eastAsia="Times New Roman" w:hAnsi="Times New Roman" w:cs="Times New Roman"/>
          <w:sz w:val="24"/>
          <w:szCs w:val="24"/>
        </w:rPr>
        <w:t xml:space="preserve">чинают 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="0013319A" w:rsidRPr="00C514BF">
        <w:rPr>
          <w:rFonts w:ascii="Times New Roman" w:eastAsia="Times New Roman" w:hAnsi="Times New Roman" w:cs="Times New Roman"/>
          <w:sz w:val="24"/>
          <w:szCs w:val="24"/>
        </w:rPr>
        <w:t xml:space="preserve"> в возрасте не раньше 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12 недель.</w:t>
      </w:r>
    </w:p>
    <w:p w:rsidR="00694F91" w:rsidRPr="00C514BF" w:rsidRDefault="00694F91" w:rsidP="008A1D5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i/>
          <w:sz w:val="24"/>
          <w:szCs w:val="24"/>
        </w:rPr>
        <w:t>Собак</w:t>
      </w:r>
      <w:r w:rsidR="004F1031" w:rsidRPr="00C514BF">
        <w:rPr>
          <w:rFonts w:ascii="Times New Roman" w:eastAsia="Times New Roman" w:hAnsi="Times New Roman" w:cs="Times New Roman"/>
          <w:sz w:val="24"/>
          <w:szCs w:val="24"/>
        </w:rPr>
        <w:t xml:space="preserve"> также помимо бешенства необходимо 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вакцинировать от  </w:t>
      </w:r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умы</w:t>
      </w:r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 xml:space="preserve"> плотоядных, </w:t>
      </w:r>
      <w:proofErr w:type="spellStart"/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арагриппа</w:t>
      </w:r>
      <w:proofErr w:type="spellEnd"/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нфекционного гепатита</w:t>
      </w:r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>парвовирусного</w:t>
      </w:r>
      <w:proofErr w:type="spellEnd"/>
      <w:r w:rsidR="00741233" w:rsidRPr="00C514B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нтерита</w:t>
      </w:r>
      <w:r w:rsidR="004F1031" w:rsidRPr="00C51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F91" w:rsidRPr="00C514BF" w:rsidRDefault="004F1031" w:rsidP="008A1D5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i/>
          <w:sz w:val="24"/>
          <w:szCs w:val="24"/>
        </w:rPr>
        <w:t>Кошек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 xml:space="preserve"> также помимо бешенства необходимо вакцинировать от </w:t>
      </w:r>
      <w:r w:rsidR="00A544EE" w:rsidRPr="00C514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анлейкопении</w:t>
      </w:r>
      <w:r w:rsidR="003E43EB" w:rsidRPr="00C514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43EB" w:rsidRPr="00C514B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ерпесовирусной</w:t>
      </w:r>
      <w:proofErr w:type="spellEnd"/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3E43EB" w:rsidRPr="00C514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43EB" w:rsidRPr="00C514B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алицивирусной</w:t>
      </w:r>
      <w:proofErr w:type="spellEnd"/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F91" w:rsidRPr="00C514BF" w:rsidRDefault="00694F91" w:rsidP="008A1D5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F91" w:rsidRPr="00C514BF" w:rsidRDefault="004F1031" w:rsidP="008A1D52">
      <w:pPr>
        <w:spacing w:after="0" w:line="259" w:lineRule="auto"/>
        <w:ind w:firstLine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Важно!  Обязательные</w:t>
      </w:r>
      <w:r w:rsidR="00694F91" w:rsidRPr="00C5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</w:t>
      </w:r>
      <w:r w:rsidRPr="00C514B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94F91" w:rsidRPr="00C5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вакцинации:</w:t>
      </w:r>
    </w:p>
    <w:p w:rsidR="003E43EB" w:rsidRPr="00C514BF" w:rsidRDefault="003E43EB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Default="00694F91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>1.  Вакцинация должна проводиться только в специализированном заведении квалифицированным специалистом. Это связано с условиями хранения вакцин, а также с возможными поствакцинальными реакциями.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Default="00694F91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>2.  Подбирать необходимую вакцину и утверждать график прививок должен только ветеринарный врач.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Default="00694F91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 xml:space="preserve">3.  Прививать можно только клинически здоровое животное. Поэтому перед вакцинацией следует получить консультацию ветеринарного врача. Врач измерит температуру тела питомца, осмотрит </w:t>
      </w:r>
      <w:r w:rsidR="004C64D5" w:rsidRPr="00C514BF">
        <w:rPr>
          <w:rFonts w:ascii="Times New Roman" w:eastAsia="Times New Roman" w:hAnsi="Times New Roman" w:cs="Times New Roman"/>
          <w:sz w:val="24"/>
          <w:szCs w:val="24"/>
        </w:rPr>
        <w:t>кожные покровы и шерсть, соберет анамнез у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 xml:space="preserve"> владельца.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4EE" w:rsidRDefault="00A544EE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514BF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 вакцинации животное оформляют и регистрируют в ветеринарном паспорте все данные в обязательном порядке.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Default="00A544EE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.  За 10 дней до прививки животному необходимо пройти дегельминтизацию. Связано это с тем, что при наличии глистов у животного идет интоксикация организма, которая ослабляет иммунную систему и делает вакцинацию неэффективной и опасной.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.  После вакцинации следует наблюдать за общим состоянием питомца (активность, аппетит, стул, кожные реакции)</w:t>
      </w:r>
      <w:r w:rsidR="0013319A" w:rsidRPr="00C51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. В течение трех недель после вакцинации нежелательно проводить плановые хирургические операции, например, кастрация или стерилизация.</w:t>
      </w:r>
    </w:p>
    <w:p w:rsidR="008A1D52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91" w:rsidRPr="00C514BF" w:rsidRDefault="008A1D52" w:rsidP="008A1D52">
      <w:pPr>
        <w:spacing w:after="0" w:line="25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94F91" w:rsidRPr="00C514BF">
        <w:rPr>
          <w:rFonts w:ascii="Times New Roman" w:eastAsia="Times New Roman" w:hAnsi="Times New Roman" w:cs="Times New Roman"/>
          <w:sz w:val="24"/>
          <w:szCs w:val="24"/>
        </w:rPr>
        <w:t>.  Вакцинацию взрослого животного требуется проводить ежегодно.</w:t>
      </w:r>
    </w:p>
    <w:p w:rsidR="00694F91" w:rsidRPr="00C514BF" w:rsidRDefault="00694F91" w:rsidP="00C514B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4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3AE1" w:rsidRPr="004D7757" w:rsidRDefault="00933AE1" w:rsidP="003C2C7B">
      <w:pPr>
        <w:widowControl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33AE1" w:rsidRPr="004D7757" w:rsidSect="0001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E28"/>
    <w:multiLevelType w:val="multilevel"/>
    <w:tmpl w:val="25B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12691"/>
    <w:multiLevelType w:val="multilevel"/>
    <w:tmpl w:val="9904B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0472E"/>
    <w:multiLevelType w:val="multilevel"/>
    <w:tmpl w:val="DE94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94013"/>
    <w:multiLevelType w:val="multilevel"/>
    <w:tmpl w:val="D88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D5DDB"/>
    <w:multiLevelType w:val="multilevel"/>
    <w:tmpl w:val="2C0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331F9"/>
    <w:multiLevelType w:val="multilevel"/>
    <w:tmpl w:val="945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63274"/>
    <w:multiLevelType w:val="multilevel"/>
    <w:tmpl w:val="8D8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1661"/>
    <w:multiLevelType w:val="multilevel"/>
    <w:tmpl w:val="5CC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91"/>
    <w:rsid w:val="00006F0C"/>
    <w:rsid w:val="00013790"/>
    <w:rsid w:val="00045A9C"/>
    <w:rsid w:val="00052BA9"/>
    <w:rsid w:val="00093126"/>
    <w:rsid w:val="0013319A"/>
    <w:rsid w:val="001A1387"/>
    <w:rsid w:val="002A1768"/>
    <w:rsid w:val="00336DCC"/>
    <w:rsid w:val="00394771"/>
    <w:rsid w:val="003C2C7B"/>
    <w:rsid w:val="003E43EB"/>
    <w:rsid w:val="004C64D5"/>
    <w:rsid w:val="004D7757"/>
    <w:rsid w:val="004F1031"/>
    <w:rsid w:val="00595A77"/>
    <w:rsid w:val="00694F91"/>
    <w:rsid w:val="006D4D89"/>
    <w:rsid w:val="00741233"/>
    <w:rsid w:val="007D7F75"/>
    <w:rsid w:val="007F7719"/>
    <w:rsid w:val="008A1D52"/>
    <w:rsid w:val="008B583D"/>
    <w:rsid w:val="008F46F7"/>
    <w:rsid w:val="00931C3F"/>
    <w:rsid w:val="00933AE1"/>
    <w:rsid w:val="0096485F"/>
    <w:rsid w:val="009B48C6"/>
    <w:rsid w:val="009D17A0"/>
    <w:rsid w:val="00A544EE"/>
    <w:rsid w:val="00B55301"/>
    <w:rsid w:val="00B5539F"/>
    <w:rsid w:val="00B84CF7"/>
    <w:rsid w:val="00BB538E"/>
    <w:rsid w:val="00BC6369"/>
    <w:rsid w:val="00C514BF"/>
    <w:rsid w:val="00D15F30"/>
    <w:rsid w:val="00D240AF"/>
    <w:rsid w:val="00DC10F7"/>
    <w:rsid w:val="00DF4383"/>
    <w:rsid w:val="00E12395"/>
    <w:rsid w:val="00E31204"/>
    <w:rsid w:val="00E54F95"/>
    <w:rsid w:val="00ED193D"/>
    <w:rsid w:val="00F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6CAC-5BB3-4998-9F52-CCEA2F6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4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F91"/>
  </w:style>
  <w:style w:type="character" w:styleId="a4">
    <w:name w:val="Strong"/>
    <w:basedOn w:val="a0"/>
    <w:uiPriority w:val="22"/>
    <w:qFormat/>
    <w:rsid w:val="00694F91"/>
    <w:rPr>
      <w:b/>
      <w:bCs/>
    </w:rPr>
  </w:style>
  <w:style w:type="character" w:styleId="a5">
    <w:name w:val="Hyperlink"/>
    <w:basedOn w:val="a0"/>
    <w:uiPriority w:val="99"/>
    <w:semiHidden/>
    <w:unhideWhenUsed/>
    <w:rsid w:val="00694F91"/>
    <w:rPr>
      <w:color w:val="0000FF"/>
      <w:u w:val="single"/>
    </w:rPr>
  </w:style>
  <w:style w:type="paragraph" w:customStyle="1" w:styleId="increasetext">
    <w:name w:val="increase_text"/>
    <w:basedOn w:val="a"/>
    <w:rsid w:val="006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95A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95A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95A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95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 Сергеевна Муратаева</cp:lastModifiedBy>
  <cp:revision>3</cp:revision>
  <cp:lastPrinted>2018-04-02T10:23:00Z</cp:lastPrinted>
  <dcterms:created xsi:type="dcterms:W3CDTF">2018-04-11T07:24:00Z</dcterms:created>
  <dcterms:modified xsi:type="dcterms:W3CDTF">2018-04-13T01:26:00Z</dcterms:modified>
</cp:coreProperties>
</file>